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8A" w:rsidRPr="0087388A" w:rsidRDefault="0087388A" w:rsidP="0087388A">
      <w:pPr>
        <w:spacing w:line="360" w:lineRule="auto"/>
        <w:ind w:firstLine="360"/>
        <w:jc w:val="both"/>
        <w:rPr>
          <w:rFonts w:ascii="Calibri" w:hAnsi="Calibri" w:cs="Calibri"/>
        </w:rPr>
      </w:pPr>
      <w:bookmarkStart w:id="0" w:name="_GoBack"/>
      <w:bookmarkEnd w:id="0"/>
      <w:r w:rsidRPr="0087388A">
        <w:rPr>
          <w:rFonts w:ascii="Calibri" w:hAnsi="Calibri" w:cs="Calibri"/>
        </w:rPr>
        <w:t>PhDr. Stanislav Zajíček (1962)</w:t>
      </w:r>
    </w:p>
    <w:p w:rsidR="0087388A" w:rsidRPr="0087388A" w:rsidRDefault="0087388A" w:rsidP="0087388A">
      <w:pPr>
        <w:spacing w:line="360" w:lineRule="auto"/>
        <w:ind w:firstLine="360"/>
        <w:jc w:val="both"/>
        <w:rPr>
          <w:rFonts w:ascii="Calibri" w:hAnsi="Calibri" w:cs="Calibri"/>
        </w:rPr>
      </w:pPr>
    </w:p>
    <w:p w:rsidR="0087388A" w:rsidRPr="0087388A" w:rsidRDefault="0087388A" w:rsidP="0087388A">
      <w:pPr>
        <w:spacing w:line="360" w:lineRule="auto"/>
        <w:ind w:firstLine="360"/>
        <w:jc w:val="both"/>
        <w:rPr>
          <w:rFonts w:ascii="Calibri" w:hAnsi="Calibri" w:cs="Calibri"/>
        </w:rPr>
      </w:pPr>
      <w:r w:rsidRPr="0087388A">
        <w:rPr>
          <w:rFonts w:ascii="Calibri" w:hAnsi="Calibri" w:cs="Calibri"/>
        </w:rPr>
        <w:t>V r. 1986 absolvoval studium latiny a českého jazyka na Filosofické fakultě University Jana Evangelisty Purkyně (dnes opět Masarykova universita). Do r.1989 působil jako vědecký pracovník Musea Jana Amose Komenského v Uherském Brodě. R. 1990 byl zvolen poslancem České národní rady, po ukončení mandátu zahájil dráhu středoškolského učitele, v níž setrvává dodnes (v současnosti na brněnském Gymnáziu Matyáše Lercha).</w:t>
      </w:r>
    </w:p>
    <w:p w:rsidR="0087388A" w:rsidRPr="0087388A" w:rsidRDefault="0087388A" w:rsidP="0087388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Kromě výuky svých oborů připravuje semináře z kapitol obecných dějin kultury a z tvůrčího psaní. Věnuje se také studentskému divadlu.</w:t>
      </w:r>
    </w:p>
    <w:p w:rsidR="00D91179" w:rsidRPr="0087388A" w:rsidRDefault="00D91179" w:rsidP="0087388A">
      <w:pPr>
        <w:spacing w:line="360" w:lineRule="auto"/>
        <w:rPr>
          <w:rFonts w:ascii="Calibri" w:hAnsi="Calibri" w:cs="Calibri"/>
        </w:rPr>
      </w:pPr>
    </w:p>
    <w:sectPr w:rsidR="00D91179" w:rsidRPr="0087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8A"/>
    <w:rsid w:val="00002170"/>
    <w:rsid w:val="000624C0"/>
    <w:rsid w:val="00083ACF"/>
    <w:rsid w:val="00194ADA"/>
    <w:rsid w:val="00213843"/>
    <w:rsid w:val="004F50C6"/>
    <w:rsid w:val="007050B6"/>
    <w:rsid w:val="0079251D"/>
    <w:rsid w:val="0087388A"/>
    <w:rsid w:val="00972B9E"/>
    <w:rsid w:val="00AA1696"/>
    <w:rsid w:val="00B075DA"/>
    <w:rsid w:val="00CB6695"/>
    <w:rsid w:val="00D91179"/>
    <w:rsid w:val="00E6512E"/>
    <w:rsid w:val="00E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a-Lat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a-Lat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zajicek</dc:creator>
  <cp:lastModifiedBy>VNJH</cp:lastModifiedBy>
  <cp:revision>2</cp:revision>
  <dcterms:created xsi:type="dcterms:W3CDTF">2022-01-17T14:15:00Z</dcterms:created>
  <dcterms:modified xsi:type="dcterms:W3CDTF">2022-01-17T14:15:00Z</dcterms:modified>
</cp:coreProperties>
</file>